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2FD" w:rsidRDefault="006F42FD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  <w:r>
        <w:rPr>
          <w:rFonts w:ascii="黑体" w:eastAsia="黑体" w:hAnsi="????" w:cs="仿宋_GB2312" w:hint="eastAsia"/>
          <w:sz w:val="33"/>
          <w:szCs w:val="33"/>
        </w:rPr>
        <w:t>附件</w:t>
      </w:r>
      <w:r>
        <w:rPr>
          <w:rFonts w:ascii="黑体" w:eastAsia="黑体" w:hAnsi="????" w:cs="仿宋_GB2312"/>
          <w:sz w:val="33"/>
          <w:szCs w:val="33"/>
        </w:rPr>
        <w:t>3</w:t>
      </w:r>
    </w:p>
    <w:p w:rsidR="006F42FD" w:rsidRDefault="006F42FD">
      <w:pPr>
        <w:spacing w:line="576" w:lineRule="exact"/>
        <w:jc w:val="center"/>
        <w:rPr>
          <w:rFonts w:ascii="小标宋" w:eastAsia="小标宋" w:hAnsi="小标宋" w:cs="小标宋"/>
        </w:rPr>
      </w:pPr>
      <w:r>
        <w:rPr>
          <w:rFonts w:ascii="小标宋" w:eastAsia="小标宋" w:hAnsi="小标宋" w:cs="小标宋" w:hint="eastAsia"/>
          <w:sz w:val="33"/>
          <w:szCs w:val="33"/>
        </w:rPr>
        <w:t>锦江之星品尚长春净月潭公园酒店</w:t>
      </w:r>
    </w:p>
    <w:p w:rsidR="006F42FD" w:rsidRDefault="006F42FD">
      <w:pPr>
        <w:rPr>
          <w:rFonts w:ascii="仿宋_GB2312" w:eastAsia="仿宋_GB2312"/>
        </w:rPr>
      </w:pPr>
      <w:r w:rsidRPr="000A133C">
        <w:rPr>
          <w:rFonts w:ascii="仿宋_GB2312" w:eastAsia="仿宋_GB23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报到地点图" style="width:441pt;height:434.25pt">
            <v:imagedata r:id="rId6" o:title=""/>
          </v:shape>
        </w:pict>
      </w:r>
    </w:p>
    <w:p w:rsidR="006F42FD" w:rsidRDefault="006F42FD" w:rsidP="003B35CC">
      <w:pPr>
        <w:spacing w:line="576" w:lineRule="exact"/>
        <w:ind w:firstLineChars="200" w:firstLine="3168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报到地点：在火车站可乘坐轻轨</w:t>
      </w:r>
      <w:r>
        <w:rPr>
          <w:rFonts w:ascii="仿宋_GB2312" w:eastAsia="仿宋_GB2312"/>
          <w:sz w:val="33"/>
          <w:szCs w:val="33"/>
        </w:rPr>
        <w:t>3</w:t>
      </w:r>
      <w:r>
        <w:rPr>
          <w:rFonts w:ascii="仿宋_GB2312" w:eastAsia="仿宋_GB2312" w:hint="eastAsia"/>
          <w:sz w:val="33"/>
          <w:szCs w:val="33"/>
        </w:rPr>
        <w:t>号线在在净月潭公园下车，步行约</w:t>
      </w:r>
      <w:r>
        <w:rPr>
          <w:rFonts w:ascii="仿宋_GB2312" w:eastAsia="仿宋_GB2312"/>
          <w:sz w:val="33"/>
          <w:szCs w:val="33"/>
        </w:rPr>
        <w:t>800</w:t>
      </w:r>
      <w:r>
        <w:rPr>
          <w:rFonts w:ascii="仿宋_GB2312" w:eastAsia="仿宋_GB2312" w:hint="eastAsia"/>
          <w:sz w:val="33"/>
          <w:szCs w:val="33"/>
        </w:rPr>
        <w:t>米。或乘坐</w:t>
      </w:r>
      <w:r>
        <w:rPr>
          <w:rFonts w:ascii="仿宋_GB2312" w:eastAsia="仿宋_GB2312"/>
          <w:sz w:val="33"/>
          <w:szCs w:val="33"/>
        </w:rPr>
        <w:t>160</w:t>
      </w:r>
      <w:r>
        <w:rPr>
          <w:rFonts w:ascii="仿宋_GB2312" w:eastAsia="仿宋_GB2312" w:hint="eastAsia"/>
          <w:sz w:val="33"/>
          <w:szCs w:val="33"/>
        </w:rPr>
        <w:t>公交，在森杨路下车。</w:t>
      </w:r>
    </w:p>
    <w:p w:rsidR="006F42FD" w:rsidRDefault="006F42FD">
      <w:pPr>
        <w:rPr>
          <w:rFonts w:ascii="仿宋_GB2312" w:eastAsia="仿宋_GB2312"/>
        </w:rPr>
      </w:pPr>
    </w:p>
    <w:p w:rsidR="006F42FD" w:rsidRDefault="006F42FD">
      <w:pPr>
        <w:spacing w:line="576" w:lineRule="exact"/>
        <w:jc w:val="center"/>
        <w:rPr>
          <w:rFonts w:ascii="小标宋" w:eastAsia="小标宋"/>
          <w:sz w:val="33"/>
          <w:szCs w:val="33"/>
        </w:rPr>
      </w:pPr>
      <w:r>
        <w:rPr>
          <w:rFonts w:ascii="小标宋" w:eastAsia="小标宋" w:hint="eastAsia"/>
          <w:sz w:val="33"/>
          <w:szCs w:val="33"/>
        </w:rPr>
        <w:t>长春市第二实验小学净月校区</w:t>
      </w:r>
    </w:p>
    <w:p w:rsidR="006F42FD" w:rsidRDefault="006F42FD">
      <w:pPr>
        <w:rPr>
          <w:rFonts w:ascii="仿宋_GB2312" w:eastAsia="仿宋_GB2312"/>
          <w:sz w:val="33"/>
          <w:szCs w:val="33"/>
        </w:rPr>
      </w:pPr>
      <w:r w:rsidRPr="000A133C">
        <w:rPr>
          <w:rFonts w:ascii="仿宋_GB2312" w:eastAsia="仿宋_GB2312"/>
          <w:sz w:val="33"/>
          <w:szCs w:val="33"/>
        </w:rPr>
        <w:pict>
          <v:shape id="_x0000_i1026" type="#_x0000_t75" alt="长春第二实验小学（净月分校）地图" style="width:441.75pt;height:460.5pt">
            <v:imagedata r:id="rId7" o:title=""/>
          </v:shape>
        </w:pict>
      </w:r>
    </w:p>
    <w:p w:rsidR="006F42FD" w:rsidRDefault="006F42FD" w:rsidP="003B35CC">
      <w:pPr>
        <w:spacing w:line="576" w:lineRule="exact"/>
        <w:ind w:firstLineChars="200" w:firstLine="3168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培训地点：在火车站可乘坐轻轨</w:t>
      </w:r>
      <w:r>
        <w:rPr>
          <w:rFonts w:ascii="仿宋_GB2312" w:eastAsia="仿宋_GB2312"/>
          <w:sz w:val="33"/>
          <w:szCs w:val="33"/>
        </w:rPr>
        <w:t>3</w:t>
      </w:r>
      <w:r>
        <w:rPr>
          <w:rFonts w:ascii="仿宋_GB2312" w:eastAsia="仿宋_GB2312" w:hint="eastAsia"/>
          <w:sz w:val="33"/>
          <w:szCs w:val="33"/>
        </w:rPr>
        <w:t>号线或乘坐</w:t>
      </w:r>
      <w:r>
        <w:rPr>
          <w:rFonts w:ascii="仿宋_GB2312" w:eastAsia="仿宋_GB2312"/>
          <w:sz w:val="33"/>
          <w:szCs w:val="33"/>
        </w:rPr>
        <w:t>160</w:t>
      </w:r>
      <w:r>
        <w:rPr>
          <w:rFonts w:ascii="仿宋_GB2312" w:eastAsia="仿宋_GB2312" w:hint="eastAsia"/>
          <w:sz w:val="33"/>
          <w:szCs w:val="33"/>
        </w:rPr>
        <w:t>公交，在净月潭公园下车，步行约</w:t>
      </w:r>
      <w:r>
        <w:rPr>
          <w:rFonts w:ascii="仿宋_GB2312" w:eastAsia="仿宋_GB2312"/>
          <w:sz w:val="33"/>
          <w:szCs w:val="33"/>
        </w:rPr>
        <w:t>800</w:t>
      </w:r>
      <w:r>
        <w:rPr>
          <w:rFonts w:ascii="仿宋_GB2312" w:eastAsia="仿宋_GB2312" w:hint="eastAsia"/>
          <w:sz w:val="33"/>
          <w:szCs w:val="33"/>
        </w:rPr>
        <w:t>米。</w:t>
      </w:r>
    </w:p>
    <w:p w:rsidR="006F42FD" w:rsidRDefault="006F42FD" w:rsidP="003B35CC">
      <w:pPr>
        <w:spacing w:line="576" w:lineRule="exact"/>
        <w:ind w:firstLineChars="200" w:firstLine="31680"/>
        <w:rPr>
          <w:rFonts w:ascii="仿宋_GB2312" w:eastAsia="仿宋_GB2312"/>
          <w:sz w:val="33"/>
          <w:szCs w:val="33"/>
        </w:rPr>
      </w:pPr>
    </w:p>
    <w:p w:rsidR="006F42FD" w:rsidRDefault="006F42FD">
      <w:pPr>
        <w:spacing w:line="576" w:lineRule="exact"/>
        <w:rPr>
          <w:rFonts w:ascii="仿宋_GB2312" w:eastAsia="仿宋_GB2312"/>
        </w:rPr>
      </w:pPr>
    </w:p>
    <w:sectPr w:rsidR="006F42FD" w:rsidSect="0029381C">
      <w:headerReference w:type="default" r:id="rId8"/>
      <w:footerReference w:type="default" r:id="rId9"/>
      <w:pgSz w:w="11906" w:h="16838"/>
      <w:pgMar w:top="2211" w:right="1474" w:bottom="1871" w:left="1588" w:header="851" w:footer="1474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FD" w:rsidRDefault="006F42FD" w:rsidP="0029381C">
      <w:r>
        <w:separator/>
      </w:r>
    </w:p>
  </w:endnote>
  <w:endnote w:type="continuationSeparator" w:id="0">
    <w:p w:rsidR="006F42FD" w:rsidRDefault="006F42FD" w:rsidP="0029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FD" w:rsidRDefault="006F42FD">
    <w:pPr>
      <w:pStyle w:val="Footer"/>
      <w:framePr w:wrap="around" w:vAnchor="text" w:hAnchor="margin" w:xAlign="outside" w:yAlign="top"/>
      <w:rPr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 xml:space="preserve"> —</w:t>
    </w:r>
  </w:p>
  <w:p w:rsidR="006F42FD" w:rsidRDefault="006F42F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FD" w:rsidRDefault="006F42FD" w:rsidP="0029381C">
      <w:r>
        <w:separator/>
      </w:r>
    </w:p>
  </w:footnote>
  <w:footnote w:type="continuationSeparator" w:id="0">
    <w:p w:rsidR="006F42FD" w:rsidRDefault="006F42FD" w:rsidP="00293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FD" w:rsidRDefault="006F42F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210"/>
  <w:drawingGridVerticalSpacing w:val="29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700CC"/>
    <w:rsid w:val="0008428D"/>
    <w:rsid w:val="00085646"/>
    <w:rsid w:val="00091BC6"/>
    <w:rsid w:val="000A133C"/>
    <w:rsid w:val="000A2F9A"/>
    <w:rsid w:val="000A6FC8"/>
    <w:rsid w:val="000D4FD7"/>
    <w:rsid w:val="000F6819"/>
    <w:rsid w:val="00172A27"/>
    <w:rsid w:val="00186ED4"/>
    <w:rsid w:val="001B2C63"/>
    <w:rsid w:val="0022302D"/>
    <w:rsid w:val="00224BF3"/>
    <w:rsid w:val="00233BEE"/>
    <w:rsid w:val="00245EFA"/>
    <w:rsid w:val="00251493"/>
    <w:rsid w:val="00267817"/>
    <w:rsid w:val="0029381C"/>
    <w:rsid w:val="002A2B21"/>
    <w:rsid w:val="002A3855"/>
    <w:rsid w:val="002A73D1"/>
    <w:rsid w:val="002B1C08"/>
    <w:rsid w:val="002C150C"/>
    <w:rsid w:val="002C18AC"/>
    <w:rsid w:val="003466C5"/>
    <w:rsid w:val="003758CE"/>
    <w:rsid w:val="00376C8F"/>
    <w:rsid w:val="003B35CC"/>
    <w:rsid w:val="003B76CB"/>
    <w:rsid w:val="003E45DE"/>
    <w:rsid w:val="00444373"/>
    <w:rsid w:val="00476BC1"/>
    <w:rsid w:val="004A3E79"/>
    <w:rsid w:val="004F256F"/>
    <w:rsid w:val="005117A1"/>
    <w:rsid w:val="005147A4"/>
    <w:rsid w:val="00535B95"/>
    <w:rsid w:val="00540AE4"/>
    <w:rsid w:val="005433EF"/>
    <w:rsid w:val="00551281"/>
    <w:rsid w:val="00595B13"/>
    <w:rsid w:val="0059785C"/>
    <w:rsid w:val="005A103C"/>
    <w:rsid w:val="005C6837"/>
    <w:rsid w:val="005D5DB6"/>
    <w:rsid w:val="00605F46"/>
    <w:rsid w:val="00616955"/>
    <w:rsid w:val="0062111A"/>
    <w:rsid w:val="00627335"/>
    <w:rsid w:val="00627C48"/>
    <w:rsid w:val="0063616D"/>
    <w:rsid w:val="00640A55"/>
    <w:rsid w:val="0069148D"/>
    <w:rsid w:val="006A77D4"/>
    <w:rsid w:val="006F42FD"/>
    <w:rsid w:val="007210EA"/>
    <w:rsid w:val="007407C6"/>
    <w:rsid w:val="00744FA1"/>
    <w:rsid w:val="007455F3"/>
    <w:rsid w:val="00765A56"/>
    <w:rsid w:val="007976B7"/>
    <w:rsid w:val="007A21EE"/>
    <w:rsid w:val="007A5511"/>
    <w:rsid w:val="007C0019"/>
    <w:rsid w:val="007E5143"/>
    <w:rsid w:val="00832821"/>
    <w:rsid w:val="00855A56"/>
    <w:rsid w:val="00880A77"/>
    <w:rsid w:val="008933B1"/>
    <w:rsid w:val="008D07EE"/>
    <w:rsid w:val="008E05D4"/>
    <w:rsid w:val="009504C1"/>
    <w:rsid w:val="009762BA"/>
    <w:rsid w:val="00987B2D"/>
    <w:rsid w:val="00992FED"/>
    <w:rsid w:val="00994099"/>
    <w:rsid w:val="009B7EB6"/>
    <w:rsid w:val="009C19BF"/>
    <w:rsid w:val="009C50F2"/>
    <w:rsid w:val="009C5FA5"/>
    <w:rsid w:val="009C6F20"/>
    <w:rsid w:val="009D6F98"/>
    <w:rsid w:val="00A86B54"/>
    <w:rsid w:val="00A91287"/>
    <w:rsid w:val="00AA7CD6"/>
    <w:rsid w:val="00AC1CA3"/>
    <w:rsid w:val="00AC228F"/>
    <w:rsid w:val="00AF791D"/>
    <w:rsid w:val="00B12D48"/>
    <w:rsid w:val="00B14EDC"/>
    <w:rsid w:val="00B411DA"/>
    <w:rsid w:val="00B57972"/>
    <w:rsid w:val="00BA4C77"/>
    <w:rsid w:val="00BD2F5C"/>
    <w:rsid w:val="00BE365D"/>
    <w:rsid w:val="00BE5C4F"/>
    <w:rsid w:val="00C0690F"/>
    <w:rsid w:val="00C228CF"/>
    <w:rsid w:val="00C444C4"/>
    <w:rsid w:val="00C45B5A"/>
    <w:rsid w:val="00C62FDA"/>
    <w:rsid w:val="00C6592F"/>
    <w:rsid w:val="00C8353B"/>
    <w:rsid w:val="00C849AB"/>
    <w:rsid w:val="00CB39B5"/>
    <w:rsid w:val="00CB3BD3"/>
    <w:rsid w:val="00CC7184"/>
    <w:rsid w:val="00CD0E6A"/>
    <w:rsid w:val="00D27FBD"/>
    <w:rsid w:val="00D50FC5"/>
    <w:rsid w:val="00D74640"/>
    <w:rsid w:val="00DA00C8"/>
    <w:rsid w:val="00DE6263"/>
    <w:rsid w:val="00E229F6"/>
    <w:rsid w:val="00E24D22"/>
    <w:rsid w:val="00E4253C"/>
    <w:rsid w:val="00E57699"/>
    <w:rsid w:val="00E61A23"/>
    <w:rsid w:val="00E75434"/>
    <w:rsid w:val="00EC4797"/>
    <w:rsid w:val="00EF60D9"/>
    <w:rsid w:val="00F26B97"/>
    <w:rsid w:val="00F82EFA"/>
    <w:rsid w:val="00FC0A5E"/>
    <w:rsid w:val="01C0386A"/>
    <w:rsid w:val="04DE720E"/>
    <w:rsid w:val="0C841536"/>
    <w:rsid w:val="0E080C3E"/>
    <w:rsid w:val="192B00DD"/>
    <w:rsid w:val="1CA13F72"/>
    <w:rsid w:val="205C37A8"/>
    <w:rsid w:val="27187CD1"/>
    <w:rsid w:val="2AE5628E"/>
    <w:rsid w:val="2B9119F2"/>
    <w:rsid w:val="2C963163"/>
    <w:rsid w:val="309F5CA4"/>
    <w:rsid w:val="35F702A5"/>
    <w:rsid w:val="37EB5820"/>
    <w:rsid w:val="390F7F27"/>
    <w:rsid w:val="3FB24E91"/>
    <w:rsid w:val="412975FC"/>
    <w:rsid w:val="450B1259"/>
    <w:rsid w:val="579F7BC0"/>
    <w:rsid w:val="63C10B02"/>
    <w:rsid w:val="654F2286"/>
    <w:rsid w:val="675C2502"/>
    <w:rsid w:val="6A86228B"/>
    <w:rsid w:val="7329200C"/>
    <w:rsid w:val="745B3730"/>
    <w:rsid w:val="77262338"/>
    <w:rsid w:val="7E1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381C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938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81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938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381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938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381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938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9381C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29381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9381C"/>
    <w:rPr>
      <w:rFonts w:cs="Times New Roman"/>
      <w:color w:val="CC0000"/>
    </w:rPr>
  </w:style>
  <w:style w:type="character" w:styleId="Hyperlink">
    <w:name w:val="Hyperlink"/>
    <w:basedOn w:val="DefaultParagraphFont"/>
    <w:uiPriority w:val="99"/>
    <w:rsid w:val="0029381C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29381C"/>
    <w:pPr>
      <w:tabs>
        <w:tab w:val="left" w:pos="1360"/>
      </w:tabs>
      <w:ind w:left="1360" w:hanging="720"/>
    </w:pPr>
  </w:style>
  <w:style w:type="paragraph" w:customStyle="1" w:styleId="a">
    <w:name w:val="列出段落"/>
    <w:basedOn w:val="Normal"/>
    <w:uiPriority w:val="99"/>
    <w:rsid w:val="0029381C"/>
    <w:pPr>
      <w:ind w:firstLineChars="200" w:firstLine="420"/>
    </w:pPr>
    <w:rPr>
      <w:rFonts w:ascii="Calibri" w:hAnsi="Calibri"/>
      <w:szCs w:val="22"/>
    </w:rPr>
  </w:style>
  <w:style w:type="paragraph" w:customStyle="1" w:styleId="Style2">
    <w:name w:val="_Style 2"/>
    <w:basedOn w:val="Normal"/>
    <w:uiPriority w:val="99"/>
    <w:rsid w:val="0029381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</Words>
  <Characters>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吉林省科学技术协会</dc:title>
  <dc:subject/>
  <dc:creator>Administrator</dc:creator>
  <cp:keywords/>
  <dc:description/>
  <cp:lastModifiedBy>微软中国</cp:lastModifiedBy>
  <cp:revision>2</cp:revision>
  <cp:lastPrinted>2019-06-03T08:54:00Z</cp:lastPrinted>
  <dcterms:created xsi:type="dcterms:W3CDTF">2019-06-04T00:57:00Z</dcterms:created>
  <dcterms:modified xsi:type="dcterms:W3CDTF">2019-06-04T00:57:00Z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